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E6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2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-1</w:t>
      </w:r>
    </w:p>
    <w:p w14:paraId="21C2A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绩效目标申报表</w:t>
      </w:r>
    </w:p>
    <w:p w14:paraId="6A1D17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填报单位（公章）： 县农业农村局                    （2024年度）</w:t>
      </w:r>
    </w:p>
    <w:tbl>
      <w:tblPr>
        <w:tblStyle w:val="5"/>
        <w:tblW w:w="91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065"/>
        <w:gridCol w:w="1368"/>
        <w:gridCol w:w="1597"/>
        <w:gridCol w:w="863"/>
        <w:gridCol w:w="630"/>
        <w:gridCol w:w="1210"/>
        <w:gridCol w:w="1918"/>
      </w:tblGrid>
      <w:tr w14:paraId="49951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7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D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 13973995333</w:t>
            </w:r>
          </w:p>
        </w:tc>
      </w:tr>
      <w:tr w14:paraId="48A33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D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0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1576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59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1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0E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 w14:paraId="62674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BA9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4E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4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</w:tr>
      <w:tr w14:paraId="3A34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8CB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3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C648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8C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DE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E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6373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342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12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补助在读中、高职学生8500人，通过正常程序申报后符合条件的均可获得助学补助1500元/人/学期，帮助其顺利完成学习。</w:t>
            </w:r>
          </w:p>
        </w:tc>
      </w:tr>
      <w:tr w14:paraId="4082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C1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E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3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2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95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62F289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3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14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27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69B87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补助接受职业教育的已脱贫建档立卡贫困户子女人数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66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≥8500人次</w:t>
            </w:r>
          </w:p>
        </w:tc>
      </w:tr>
      <w:tr w14:paraId="5D870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5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23AF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3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享受职业学历教育补助的学生中已脱贫建档立卡贫困户子女占比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A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718B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8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7A9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6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300" w:type="dxa"/>
            <w:gridSpan w:val="4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01DB9E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雨露计划补助发放率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B5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1AD7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B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E20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12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A3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雨露计划资助经费发放时间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09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2024年3月1日—2024年12月31日</w:t>
            </w:r>
          </w:p>
        </w:tc>
      </w:tr>
      <w:tr w14:paraId="423A9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0E9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78AE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致富带头人培训补助发放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D3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培训完结后</w:t>
            </w:r>
          </w:p>
        </w:tc>
      </w:tr>
      <w:tr w14:paraId="60D1D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11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8082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6127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资助、培训经费及时发放率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0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4D174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00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CD3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E5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68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接受职业教育的已脱贫建档立卡贫困户子女人均资助标准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37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1500元/人/学期</w:t>
            </w:r>
          </w:p>
        </w:tc>
      </w:tr>
      <w:tr w14:paraId="7641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A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26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2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876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家庭年纯收入增加3000元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48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3000元</w:t>
            </w:r>
          </w:p>
        </w:tc>
      </w:tr>
      <w:tr w14:paraId="70045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65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72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CA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36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已脱贫建档立卡贫困户受益人次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40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≥8500人次</w:t>
            </w:r>
          </w:p>
        </w:tc>
      </w:tr>
      <w:tr w14:paraId="29952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3C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ED6D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B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97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已脱贫建档立卡贫困户子女就读职业教育辍学率降低率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4D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 3%</w:t>
            </w:r>
          </w:p>
        </w:tc>
      </w:tr>
      <w:tr w14:paraId="13FE60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D2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05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BE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受助学生、受训人员满意度</w:t>
            </w:r>
          </w:p>
        </w:tc>
        <w:tc>
          <w:tcPr>
            <w:tcW w:w="1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25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≧95%</w:t>
            </w:r>
          </w:p>
        </w:tc>
      </w:tr>
      <w:tr w14:paraId="424F7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  <w:jc w:val="center"/>
        </w:trPr>
        <w:tc>
          <w:tcPr>
            <w:tcW w:w="29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021A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30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346C7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3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5CCB47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198EB6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1"/>
          <w:szCs w:val="21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经办人：　　　　　　　　单位负责人：　　　　　　　 填报日期：      年   月    日</w:t>
      </w:r>
    </w:p>
    <w:p w14:paraId="3F6B39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附件2-2</w:t>
      </w:r>
    </w:p>
    <w:p w14:paraId="22875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绩效目标申报表</w:t>
      </w:r>
    </w:p>
    <w:p w14:paraId="26B771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填报单位（公章）: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县农业农村局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（2024年度）</w:t>
      </w:r>
    </w:p>
    <w:p w14:paraId="26F254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tbl>
      <w:tblPr>
        <w:tblStyle w:val="5"/>
        <w:tblW w:w="90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324"/>
        <w:gridCol w:w="1092"/>
        <w:gridCol w:w="934"/>
        <w:gridCol w:w="1098"/>
        <w:gridCol w:w="1002"/>
        <w:gridCol w:w="914"/>
        <w:gridCol w:w="2136"/>
      </w:tblGrid>
      <w:tr w14:paraId="1531F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6E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就业帮扶车间稳岗补助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797C83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2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县农业农村局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D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C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县农业农村局</w:t>
            </w:r>
          </w:p>
        </w:tc>
      </w:tr>
      <w:tr w14:paraId="2CD7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85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1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B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5D2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758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3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4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E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</w:tr>
      <w:tr w14:paraId="0F6967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A0D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D0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DA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CA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4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3E18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00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6F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补贴就业帮扶车间120家，解决1625人就业问题，人均增收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/人/年，促进就业帮扶工作有效开展。</w:t>
            </w:r>
          </w:p>
        </w:tc>
      </w:tr>
      <w:tr w14:paraId="5EF89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A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7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3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7167B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47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E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D36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就业帮扶车间稳岗补助发放个数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6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120家</w:t>
            </w:r>
          </w:p>
        </w:tc>
      </w:tr>
      <w:tr w14:paraId="48D6B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5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ED165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17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67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就业帮扶车间吸纳脱贫劳动力（含监测帮扶对象）就业人数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1625人</w:t>
            </w:r>
          </w:p>
        </w:tc>
      </w:tr>
      <w:tr w14:paraId="2CAAC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8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56F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D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B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认定享受稳岗补助发放车间合格率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3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2FEDA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A5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36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9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稳岗补助发放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率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75F36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FC1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FF39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08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3BA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就业帮扶车间稳岗补贴标准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1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2000元/人</w:t>
            </w:r>
          </w:p>
        </w:tc>
      </w:tr>
      <w:tr w14:paraId="2BCD4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5FC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7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2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32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人均增收额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0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元/人/年</w:t>
            </w:r>
          </w:p>
        </w:tc>
      </w:tr>
      <w:tr w14:paraId="3AFDF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60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D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1F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受益脱贫劳动力（含监测帮扶对象）人数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1625人</w:t>
            </w:r>
          </w:p>
        </w:tc>
      </w:tr>
      <w:tr w14:paraId="0C40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B5C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52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9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F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受益脱贫劳动力（含监测帮扶对象）人数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2217A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9084E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357A7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5CE0D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041D02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EE371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经办人：　　　　　　　　单位负责人：　　　　　　　 填报日期：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月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日</w:t>
      </w:r>
    </w:p>
    <w:p w14:paraId="7AA36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</w:p>
    <w:p w14:paraId="5D6CD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</w:pPr>
    </w:p>
    <w:p w14:paraId="233B70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</w:rPr>
        <w:t>附件2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-3</w:t>
      </w:r>
    </w:p>
    <w:p w14:paraId="3A2C3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/>
        <w:textAlignment w:val="auto"/>
        <w:rPr>
          <w:rFonts w:hint="eastAsia" w:ascii="仿宋" w:hAnsi="仿宋" w:eastAsia="仿宋" w:cs="仿宋"/>
          <w:b/>
          <w:bCs/>
          <w:sz w:val="26"/>
          <w:szCs w:val="26"/>
        </w:rPr>
      </w:pPr>
    </w:p>
    <w:p w14:paraId="300DEDAC">
      <w:pPr>
        <w:spacing w:before="13" w:line="219" w:lineRule="auto"/>
        <w:ind w:left="3219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-9"/>
          <w:sz w:val="44"/>
          <w:szCs w:val="44"/>
        </w:rPr>
        <w:t>绩效目标申报表</w:t>
      </w:r>
    </w:p>
    <w:p w14:paraId="4D9FF62D">
      <w:pPr>
        <w:spacing w:before="74" w:line="229" w:lineRule="auto"/>
        <w:ind w:left="35"/>
        <w:rPr>
          <w:rFonts w:hint="eastAsia" w:ascii="仿宋" w:hAnsi="仿宋" w:eastAsia="仿宋" w:cs="仿宋"/>
          <w:sz w:val="19"/>
          <w:szCs w:val="19"/>
        </w:rPr>
      </w:pPr>
      <w:r>
        <w:rPr>
          <w:rFonts w:hint="eastAsia" w:ascii="仿宋" w:hAnsi="仿宋" w:eastAsia="仿宋" w:cs="仿宋"/>
          <w:spacing w:val="2"/>
          <w:sz w:val="19"/>
          <w:szCs w:val="19"/>
        </w:rPr>
        <w:t>填报单位</w:t>
      </w:r>
      <w:r>
        <w:rPr>
          <w:rFonts w:hint="eastAsia" w:ascii="仿宋" w:hAnsi="仿宋" w:eastAsia="仿宋" w:cs="仿宋"/>
          <w:spacing w:val="2"/>
          <w:sz w:val="19"/>
          <w:szCs w:val="19"/>
          <w:lang w:eastAsia="zh-CN"/>
        </w:rPr>
        <w:t>（</w:t>
      </w:r>
      <w:r>
        <w:rPr>
          <w:rFonts w:hint="eastAsia" w:ascii="仿宋" w:hAnsi="仿宋" w:eastAsia="仿宋" w:cs="仿宋"/>
          <w:spacing w:val="2"/>
          <w:sz w:val="19"/>
          <w:szCs w:val="19"/>
        </w:rPr>
        <w:t>公章</w:t>
      </w:r>
      <w:r>
        <w:rPr>
          <w:rFonts w:hint="eastAsia" w:ascii="仿宋" w:hAnsi="仿宋" w:eastAsia="仿宋" w:cs="仿宋"/>
          <w:spacing w:val="2"/>
          <w:sz w:val="19"/>
          <w:szCs w:val="19"/>
          <w:lang w:eastAsia="zh-CN"/>
        </w:rPr>
        <w:t>）：</w:t>
      </w:r>
      <w:r>
        <w:rPr>
          <w:rFonts w:hint="eastAsia" w:ascii="仿宋" w:hAnsi="仿宋" w:eastAsia="仿宋" w:cs="仿宋"/>
          <w:spacing w:val="2"/>
          <w:sz w:val="19"/>
          <w:szCs w:val="19"/>
        </w:rPr>
        <w:t>新宁县农业农村局                       (2</w:t>
      </w:r>
      <w:r>
        <w:rPr>
          <w:rFonts w:hint="eastAsia" w:ascii="仿宋" w:hAnsi="仿宋" w:eastAsia="仿宋" w:cs="仿宋"/>
          <w:spacing w:val="1"/>
          <w:sz w:val="19"/>
          <w:szCs w:val="19"/>
        </w:rPr>
        <w:t>024年度</w:t>
      </w:r>
      <w:r>
        <w:rPr>
          <w:rFonts w:hint="eastAsia" w:ascii="仿宋" w:hAnsi="仿宋" w:eastAsia="仿宋" w:cs="仿宋"/>
          <w:spacing w:val="1"/>
          <w:sz w:val="19"/>
          <w:szCs w:val="19"/>
          <w:lang w:eastAsia="zh-CN"/>
        </w:rPr>
        <w:t>）</w:t>
      </w:r>
    </w:p>
    <w:tbl>
      <w:tblPr>
        <w:tblStyle w:val="5"/>
        <w:tblW w:w="94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93"/>
        <w:gridCol w:w="1447"/>
        <w:gridCol w:w="1950"/>
        <w:gridCol w:w="893"/>
        <w:gridCol w:w="554"/>
        <w:gridCol w:w="3153"/>
      </w:tblGrid>
      <w:tr w14:paraId="0E4B2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FF"/>
                <w:kern w:val="0"/>
                <w:sz w:val="20"/>
                <w:szCs w:val="20"/>
                <w:u w:val="none"/>
                <w:lang w:val="en-US" w:eastAsia="zh-CN" w:bidi="ar"/>
              </w:rPr>
              <w:t>省驻村帮扶产业发展配套设施建设项目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及电话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FC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张衍江13973995333</w:t>
            </w:r>
          </w:p>
        </w:tc>
      </w:tr>
      <w:tr w14:paraId="3A240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4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4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新宁县农业农村局  </w:t>
            </w:r>
          </w:p>
        </w:tc>
        <w:tc>
          <w:tcPr>
            <w:tcW w:w="1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7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F5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5个省驻村帮扶村</w:t>
            </w:r>
          </w:p>
        </w:tc>
      </w:tr>
      <w:tr w14:paraId="151C5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6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3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AB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D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5F954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D38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C6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1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</w:tr>
      <w:tr w14:paraId="71C52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6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4C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896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F5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4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7970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8A1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CE9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里程7.902公里，产业路、资源路、旅游路建设里程5公里，农田水利设施维修20处，新型农村集体发展项目1个，养殖业基地1个，农村环境整治1处，改善群众生产生活条件，人均增收400元/人/年，通过项目发展带动脱贫农户致富增收。</w:t>
            </w:r>
          </w:p>
        </w:tc>
      </w:tr>
      <w:tr w14:paraId="7EF12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1B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0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9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2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59CC4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8560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410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B85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886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农村道路建设里程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E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7.902公里</w:t>
            </w:r>
          </w:p>
        </w:tc>
      </w:tr>
      <w:tr w14:paraId="39CF3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197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F2E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424E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94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产业路、资源路、旅游路建设里程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E3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5里</w:t>
            </w:r>
          </w:p>
        </w:tc>
      </w:tr>
      <w:tr w14:paraId="486F1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A6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9BD3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FD5F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农田水利设施维修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69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20处</w:t>
            </w:r>
          </w:p>
        </w:tc>
      </w:tr>
      <w:tr w14:paraId="657C7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8B5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838C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2053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E3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新型农村集体发展项目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D6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</w:tr>
      <w:tr w14:paraId="3EB16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3E9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55151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DE2298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91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养殖业基地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1B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</w:t>
            </w:r>
          </w:p>
        </w:tc>
      </w:tr>
      <w:tr w14:paraId="5EFF5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684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36A32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F08F7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6B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AB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1处</w:t>
            </w:r>
          </w:p>
        </w:tc>
      </w:tr>
      <w:tr w14:paraId="3400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6AB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02E5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B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按照项目建设标准合格率（通过村、乡、县三级验收）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0B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DF03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821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B064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9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9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2024年5月</w:t>
            </w:r>
          </w:p>
        </w:tc>
      </w:tr>
      <w:tr w14:paraId="5B8CFD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E33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43D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42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A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项目竣工时间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3E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2024年12月</w:t>
            </w:r>
          </w:p>
        </w:tc>
      </w:tr>
      <w:tr w14:paraId="79BB1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74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CFFA7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72E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26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农村道路建设补助标准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DA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≤24.5万元/公里</w:t>
            </w:r>
          </w:p>
        </w:tc>
      </w:tr>
      <w:tr w14:paraId="5C8C5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07D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3C2F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9AC4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E4F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产业路、资源路、旅游路建设补助标准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1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≤17万元/公里</w:t>
            </w:r>
          </w:p>
        </w:tc>
      </w:tr>
      <w:tr w14:paraId="7E080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6AD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F013D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9072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7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农田水利设施维修补助标准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7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土方开挖19元/m3，混凝土560元/m3</w:t>
            </w:r>
          </w:p>
        </w:tc>
      </w:tr>
      <w:tr w14:paraId="31824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06BF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2F7267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31154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631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新型农村集体发展项目补助标准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8A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≤85万元/个</w:t>
            </w:r>
          </w:p>
        </w:tc>
      </w:tr>
      <w:tr w14:paraId="743C8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DDF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35308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9CF7D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F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养殖业基地补助标准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6D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≤40万元/个</w:t>
            </w:r>
          </w:p>
        </w:tc>
      </w:tr>
      <w:tr w14:paraId="50A56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1855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EBBF6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3DBD5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FA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人居环境整治补助标准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30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≤7万元/处</w:t>
            </w:r>
          </w:p>
        </w:tc>
      </w:tr>
      <w:tr w14:paraId="57D3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3AFB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37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8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1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增加受益农民收入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F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≥400元/年</w:t>
            </w:r>
          </w:p>
        </w:tc>
      </w:tr>
      <w:tr w14:paraId="33C15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340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8CC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0A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4E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受益群众人口数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C2D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≥8752人</w:t>
            </w:r>
          </w:p>
        </w:tc>
      </w:tr>
      <w:tr w14:paraId="10581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23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1CE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37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74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受益已脱贫户（监测户）人口数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BD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≥2752人</w:t>
            </w:r>
          </w:p>
        </w:tc>
      </w:tr>
      <w:tr w14:paraId="25167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0A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301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2D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道路、山塘、使用年限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4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≥15年</w:t>
            </w:r>
          </w:p>
        </w:tc>
      </w:tr>
      <w:tr w14:paraId="55C48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F861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F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A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33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8E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受益人口满意度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E04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≥98%</w:t>
            </w:r>
          </w:p>
        </w:tc>
      </w:tr>
      <w:tr w14:paraId="1D4E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C147B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058FFC1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569F4C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13026B53">
      <w:pPr>
        <w:spacing w:line="72" w:lineRule="exact"/>
        <w:rPr>
          <w:rFonts w:hint="eastAsia" w:ascii="仿宋" w:hAnsi="仿宋" w:eastAsia="仿宋" w:cs="仿宋"/>
        </w:rPr>
      </w:pPr>
    </w:p>
    <w:p w14:paraId="7C089ACE">
      <w:pPr>
        <w:spacing w:line="219" w:lineRule="auto"/>
        <w:rPr>
          <w:rFonts w:hint="eastAsia" w:ascii="仿宋" w:hAnsi="仿宋" w:eastAsia="仿宋" w:cs="仿宋"/>
          <w:sz w:val="19"/>
          <w:szCs w:val="19"/>
        </w:rPr>
        <w:sectPr>
          <w:footerReference r:id="rId3" w:type="default"/>
          <w:pgSz w:w="11910" w:h="16840"/>
          <w:pgMar w:top="1431" w:right="1655" w:bottom="1139" w:left="1534" w:header="0" w:footer="1021" w:gutter="0"/>
          <w:cols w:space="720" w:num="1"/>
        </w:sectPr>
      </w:pPr>
      <w:r>
        <w:rPr>
          <w:rFonts w:hint="eastAsia" w:ascii="仿宋" w:hAnsi="仿宋" w:eastAsia="仿宋" w:cs="仿宋"/>
          <w:sz w:val="19"/>
          <w:szCs w:val="19"/>
        </w:rPr>
        <w:t>经办人：</w:t>
      </w:r>
      <w:r>
        <w:rPr>
          <w:rFonts w:hint="eastAsia" w:ascii="仿宋" w:hAnsi="仿宋" w:eastAsia="仿宋" w:cs="仿宋"/>
          <w:sz w:val="19"/>
          <w:szCs w:val="1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9"/>
          <w:szCs w:val="19"/>
        </w:rPr>
        <w:t>　</w:t>
      </w:r>
      <w:r>
        <w:rPr>
          <w:rFonts w:hint="eastAsia" w:ascii="仿宋" w:hAnsi="仿宋" w:eastAsia="仿宋" w:cs="仿宋"/>
          <w:sz w:val="19"/>
          <w:szCs w:val="19"/>
        </w:rPr>
        <w:tab/>
      </w:r>
      <w:r>
        <w:rPr>
          <w:rFonts w:hint="eastAsia" w:ascii="仿宋" w:hAnsi="仿宋" w:eastAsia="仿宋" w:cs="仿宋"/>
          <w:sz w:val="19"/>
          <w:szCs w:val="19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19"/>
          <w:szCs w:val="19"/>
        </w:rPr>
        <w:tab/>
      </w:r>
      <w:r>
        <w:rPr>
          <w:rFonts w:hint="eastAsia" w:ascii="仿宋" w:hAnsi="仿宋" w:eastAsia="仿宋" w:cs="仿宋"/>
          <w:sz w:val="19"/>
          <w:szCs w:val="19"/>
        </w:rPr>
        <w:t>单位负责人：</w:t>
      </w:r>
      <w:r>
        <w:rPr>
          <w:rFonts w:hint="eastAsia" w:ascii="仿宋" w:hAnsi="仿宋" w:eastAsia="仿宋" w:cs="仿宋"/>
          <w:sz w:val="19"/>
          <w:szCs w:val="19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19"/>
          <w:szCs w:val="19"/>
        </w:rPr>
        <w:tab/>
      </w:r>
      <w:r>
        <w:rPr>
          <w:rFonts w:hint="eastAsia" w:ascii="仿宋" w:hAnsi="仿宋" w:eastAsia="仿宋" w:cs="仿宋"/>
          <w:sz w:val="19"/>
          <w:szCs w:val="19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19"/>
          <w:szCs w:val="19"/>
        </w:rPr>
        <w:t>填报日期：2024年　月　　日</w:t>
      </w:r>
    </w:p>
    <w:p w14:paraId="46DB6B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附件2-4</w:t>
      </w:r>
    </w:p>
    <w:p w14:paraId="4E6AF8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z w:val="44"/>
          <w:szCs w:val="44"/>
          <w:lang w:val="en-US" w:eastAsia="zh-CN"/>
        </w:rPr>
        <w:t>绩效目标申报表</w:t>
      </w:r>
    </w:p>
    <w:p w14:paraId="5418B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填报单位（公章）: 县农业农村局                   （2024年度）</w:t>
      </w:r>
    </w:p>
    <w:tbl>
      <w:tblPr>
        <w:tblStyle w:val="5"/>
        <w:tblW w:w="9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877"/>
        <w:gridCol w:w="1565"/>
        <w:gridCol w:w="1673"/>
        <w:gridCol w:w="904"/>
        <w:gridCol w:w="539"/>
        <w:gridCol w:w="1269"/>
        <w:gridCol w:w="2010"/>
      </w:tblGrid>
      <w:tr w14:paraId="21B1C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8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就业一次性交通补助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03E02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5C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4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E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8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41D32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EB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47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507</w:t>
            </w:r>
          </w:p>
        </w:tc>
      </w:tr>
      <w:tr w14:paraId="7446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D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9F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 w14:paraId="5978C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979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3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63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 w14:paraId="1745F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8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8F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3AFE8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0637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3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4D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补助已脱贫劳动力外出务工人员26000人以上，提升劳动力就业创业能力，促进脱贫劳动力稳定就业。</w:t>
            </w:r>
          </w:p>
        </w:tc>
      </w:tr>
      <w:tr w14:paraId="10389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B7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C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4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1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410DD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079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D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1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跨省、跨市、跨县已脱贫劳动力（含监测帮扶对象）一次性交通补助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7A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 26000人次</w:t>
            </w:r>
          </w:p>
        </w:tc>
      </w:tr>
      <w:tr w14:paraId="02BA0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703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0BA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6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5F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外出跨省、跨市、跨县已脱贫劳动力（含监测帮扶对象）一次性交通补助发放率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A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5E9C5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95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DB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742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0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补助发放及时率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7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 w14:paraId="6951A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B60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8C49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39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跨省已脱贫劳动力（含监测帮扶对象）补助标准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D6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200元/人次</w:t>
            </w:r>
          </w:p>
        </w:tc>
      </w:tr>
      <w:tr w14:paraId="22528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6C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0D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09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9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跨县省内已脱贫劳动力（含监测帮扶对象）补助标准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7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100元/人次</w:t>
            </w:r>
          </w:p>
        </w:tc>
      </w:tr>
      <w:tr w14:paraId="1E45F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9C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8DA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A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BD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增加跨省、跨市、跨县、已脱贫劳动力（含监测帮扶对象）年增收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B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人均1000元/人</w:t>
            </w:r>
          </w:p>
        </w:tc>
      </w:tr>
      <w:tr w14:paraId="06C34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9F2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DB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6A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51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跨省已脱贫劳动力（含监测帮扶对象）一次性交通补助人口数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 26000人次</w:t>
            </w:r>
          </w:p>
        </w:tc>
      </w:tr>
      <w:tr w14:paraId="5D6C1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76C3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1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4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052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受益对象满意度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≥95%</w:t>
            </w:r>
          </w:p>
        </w:tc>
      </w:tr>
      <w:tr w14:paraId="0463A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6CA6A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017F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2036EF1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</w:tbl>
    <w:p w14:paraId="740EF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" w:hAnsi="仿宋" w:eastAsia="仿宋" w:cs="仿宋"/>
          <w:sz w:val="18"/>
          <w:szCs w:val="18"/>
          <w:lang w:val="en-US" w:eastAsia="zh-CN"/>
        </w:rPr>
      </w:pPr>
    </w:p>
    <w:p w14:paraId="3F155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经办人：　　　　　　　　单位负责人：　　　　　　　 填报日期：  年  月  日</w:t>
      </w:r>
    </w:p>
    <w:p w14:paraId="288017DD">
      <w:pPr>
        <w:spacing w:line="219" w:lineRule="auto"/>
        <w:rPr>
          <w:rFonts w:hint="eastAsia" w:ascii="仿宋" w:hAnsi="仿宋" w:eastAsia="仿宋" w:cs="仿宋"/>
          <w:sz w:val="19"/>
          <w:szCs w:val="19"/>
        </w:rPr>
        <w:sectPr>
          <w:pgSz w:w="11910" w:h="16840"/>
          <w:pgMar w:top="1431" w:right="1655" w:bottom="1139" w:left="1534" w:header="0" w:footer="1021" w:gutter="0"/>
          <w:cols w:space="720" w:num="1"/>
        </w:sectPr>
      </w:pPr>
    </w:p>
    <w:p w14:paraId="7CEF39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附件2-5</w:t>
      </w:r>
    </w:p>
    <w:p w14:paraId="5F1760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绩效目标申报表</w:t>
      </w:r>
    </w:p>
    <w:tbl>
      <w:tblPr>
        <w:tblStyle w:val="5"/>
        <w:tblW w:w="931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24"/>
        <w:gridCol w:w="1177"/>
        <w:gridCol w:w="1006"/>
        <w:gridCol w:w="1006"/>
        <w:gridCol w:w="1004"/>
        <w:gridCol w:w="1001"/>
        <w:gridCol w:w="2296"/>
      </w:tblGrid>
      <w:tr w14:paraId="3764E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3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填报单位（公章）: 县农业农村局                     （2024年度）</w:t>
            </w:r>
          </w:p>
        </w:tc>
      </w:tr>
      <w:tr w14:paraId="46AC7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A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3A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小额信贷贴息项目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9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项目负责人及电话</w:t>
            </w: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C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张衍江：13973995333</w:t>
            </w:r>
          </w:p>
        </w:tc>
      </w:tr>
      <w:tr w14:paraId="4EA4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7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C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</w:tr>
      <w:tr w14:paraId="085D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1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07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5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9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</w:tr>
      <w:tr w14:paraId="25E0D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4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D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其中：财政拨款（每项资金的名称和规模）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0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</w:tr>
      <w:tr w14:paraId="5C4ED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82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FA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A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B0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20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AD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年度目标</w:t>
            </w:r>
          </w:p>
        </w:tc>
      </w:tr>
      <w:tr w14:paraId="50E26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759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31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420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解决已脱贫农户贷款难、融资难的问题,帮助已脱贫农户发展产业项目增收致富。</w:t>
            </w:r>
          </w:p>
        </w:tc>
      </w:tr>
      <w:tr w14:paraId="69115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7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B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A2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D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13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</w:tr>
      <w:tr w14:paraId="23281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515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96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4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E3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年度投放扶贫小额信贷户数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E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≧1500户</w:t>
            </w:r>
          </w:p>
        </w:tc>
      </w:tr>
      <w:tr w14:paraId="45CBE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F1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F6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5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6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单户贷款额度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CBD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≤50000元</w:t>
            </w:r>
          </w:p>
        </w:tc>
      </w:tr>
      <w:tr w14:paraId="424A4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3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51A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6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8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逾期贷款率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A1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≤1%</w:t>
            </w:r>
          </w:p>
        </w:tc>
      </w:tr>
      <w:tr w14:paraId="4CD6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8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FB6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5D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F6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贷款贴息支付及时率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D3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≥100%</w:t>
            </w:r>
          </w:p>
        </w:tc>
      </w:tr>
      <w:tr w14:paraId="73A3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58C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9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F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F51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贷款期限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C1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2024年1月1日-2024年2024年12月31日</w:t>
            </w:r>
          </w:p>
        </w:tc>
      </w:tr>
      <w:tr w14:paraId="49FF5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F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1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按基准利率全额贴息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B0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≤3.9%</w:t>
            </w:r>
          </w:p>
        </w:tc>
      </w:tr>
      <w:tr w14:paraId="7B527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02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5D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9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09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年户均增收金额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9B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≧2000元/户</w:t>
            </w:r>
          </w:p>
        </w:tc>
      </w:tr>
      <w:tr w14:paraId="1B38A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2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679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77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已脱贫受益建档立卡贫困人口数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5F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≧5725人</w:t>
            </w:r>
          </w:p>
        </w:tc>
      </w:tr>
      <w:tr w14:paraId="6BB4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9D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F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A1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已脱贫受益建档立卡贫困户数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349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≧1500户</w:t>
            </w:r>
          </w:p>
        </w:tc>
      </w:tr>
      <w:tr w14:paraId="3248E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0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29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D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FF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0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5DB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已脱贫受益人口满意度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62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≧95%</w:t>
            </w:r>
          </w:p>
        </w:tc>
      </w:tr>
      <w:tr w14:paraId="553DA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D7D5B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财政局业务股室审核意见：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976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财政预算绩效管理股审核意见：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77AB9C2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财政局业务股室分管领导批复：</w:t>
            </w:r>
          </w:p>
        </w:tc>
      </w:tr>
      <w:tr w14:paraId="3DF0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38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经办人：　　　　　　　　单位负责人：　　　　　　　 填报日期：202 年 月  </w:t>
            </w:r>
          </w:p>
        </w:tc>
      </w:tr>
    </w:tbl>
    <w:p w14:paraId="41F5F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pacing w:val="1"/>
          <w:sz w:val="32"/>
          <w:szCs w:val="32"/>
        </w:rPr>
        <w:t>附件3</w:t>
      </w:r>
    </w:p>
    <w:p w14:paraId="37D6A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宋体" w:hAnsi="宋体" w:eastAsia="宋体" w:cs="宋体"/>
          <w:sz w:val="42"/>
          <w:szCs w:val="42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spacing w:val="-9"/>
          <w:sz w:val="44"/>
          <w:szCs w:val="44"/>
        </w:rPr>
        <w:t>财政资金项目竣工结算形成资产移交表</w:t>
      </w:r>
    </w:p>
    <w:p w14:paraId="48581837">
      <w:pPr>
        <w:spacing w:line="175" w:lineRule="exact"/>
      </w:pPr>
    </w:p>
    <w:tbl>
      <w:tblPr>
        <w:tblStyle w:val="8"/>
        <w:tblW w:w="8299" w:type="dxa"/>
        <w:tblInd w:w="1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1"/>
        <w:gridCol w:w="2177"/>
        <w:gridCol w:w="629"/>
        <w:gridCol w:w="769"/>
        <w:gridCol w:w="380"/>
        <w:gridCol w:w="1533"/>
      </w:tblGrid>
      <w:tr w14:paraId="168BE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11" w:type="dxa"/>
            <w:vAlign w:val="center"/>
          </w:tcPr>
          <w:p w14:paraId="3F00954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5488" w:type="dxa"/>
            <w:gridSpan w:val="5"/>
            <w:vAlign w:val="center"/>
          </w:tcPr>
          <w:p w14:paraId="323FF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2ADD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2811" w:type="dxa"/>
            <w:vAlign w:val="center"/>
          </w:tcPr>
          <w:p w14:paraId="1E24307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项目地点</w:t>
            </w:r>
          </w:p>
          <w:p w14:paraId="6826F93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721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</w:rPr>
              <w:t>详细村组</w:t>
            </w: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488" w:type="dxa"/>
            <w:gridSpan w:val="5"/>
            <w:vAlign w:val="center"/>
          </w:tcPr>
          <w:p w14:paraId="5B9DF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45B5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811" w:type="dxa"/>
            <w:vAlign w:val="center"/>
          </w:tcPr>
          <w:p w14:paraId="4DD9F9D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移交工程项目</w:t>
            </w:r>
          </w:p>
          <w:p w14:paraId="2EF9CF6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内容及范围</w:t>
            </w:r>
          </w:p>
        </w:tc>
        <w:tc>
          <w:tcPr>
            <w:tcW w:w="5488" w:type="dxa"/>
            <w:gridSpan w:val="5"/>
            <w:vAlign w:val="center"/>
          </w:tcPr>
          <w:p w14:paraId="6AE4F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0A7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811" w:type="dxa"/>
            <w:vAlign w:val="center"/>
          </w:tcPr>
          <w:p w14:paraId="54FFE9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项目计划文号</w:t>
            </w:r>
          </w:p>
        </w:tc>
        <w:tc>
          <w:tcPr>
            <w:tcW w:w="5488" w:type="dxa"/>
            <w:gridSpan w:val="5"/>
            <w:vAlign w:val="center"/>
          </w:tcPr>
          <w:p w14:paraId="2F6A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B1DE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2811" w:type="dxa"/>
            <w:vAlign w:val="center"/>
          </w:tcPr>
          <w:p w14:paraId="688D915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项目计划资金</w:t>
            </w:r>
          </w:p>
          <w:p w14:paraId="4E91935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481E3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211C29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4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资金来源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文</w:t>
            </w:r>
            <w:r>
              <w:rPr>
                <w:rFonts w:hint="eastAsia" w:ascii="仿宋" w:hAnsi="仿宋" w:eastAsia="仿宋" w:cs="仿宋"/>
                <w:spacing w:val="26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</w:rPr>
              <w:t>号</w:t>
            </w:r>
          </w:p>
        </w:tc>
        <w:tc>
          <w:tcPr>
            <w:tcW w:w="1533" w:type="dxa"/>
            <w:vAlign w:val="center"/>
          </w:tcPr>
          <w:p w14:paraId="6A354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43F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2811" w:type="dxa"/>
            <w:vAlign w:val="center"/>
          </w:tcPr>
          <w:p w14:paraId="0130AEE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4"/>
                <w:sz w:val="28"/>
                <w:szCs w:val="28"/>
              </w:rPr>
              <w:t>项目开始时间</w:t>
            </w:r>
          </w:p>
        </w:tc>
        <w:tc>
          <w:tcPr>
            <w:tcW w:w="2177" w:type="dxa"/>
            <w:vAlign w:val="center"/>
          </w:tcPr>
          <w:p w14:paraId="72DA4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Align w:val="center"/>
          </w:tcPr>
          <w:p w14:paraId="4BA0BAE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437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项目完工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仿宋"/>
                <w:spacing w:val="37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间</w:t>
            </w:r>
          </w:p>
        </w:tc>
        <w:tc>
          <w:tcPr>
            <w:tcW w:w="1533" w:type="dxa"/>
            <w:vAlign w:val="center"/>
          </w:tcPr>
          <w:p w14:paraId="565DB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A0A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4E591E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项目主管单位</w:t>
            </w:r>
          </w:p>
        </w:tc>
        <w:tc>
          <w:tcPr>
            <w:tcW w:w="5488" w:type="dxa"/>
            <w:gridSpan w:val="5"/>
            <w:vAlign w:val="center"/>
          </w:tcPr>
          <w:p w14:paraId="4D26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101A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811" w:type="dxa"/>
            <w:vAlign w:val="center"/>
          </w:tcPr>
          <w:p w14:paraId="3F2C4F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项目施工单位</w:t>
            </w:r>
          </w:p>
        </w:tc>
        <w:tc>
          <w:tcPr>
            <w:tcW w:w="5488" w:type="dxa"/>
            <w:gridSpan w:val="5"/>
            <w:vAlign w:val="center"/>
          </w:tcPr>
          <w:p w14:paraId="76B5B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EFCB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811" w:type="dxa"/>
            <w:vAlign w:val="center"/>
          </w:tcPr>
          <w:p w14:paraId="11D436E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项目验收日期</w:t>
            </w:r>
          </w:p>
        </w:tc>
        <w:tc>
          <w:tcPr>
            <w:tcW w:w="2177" w:type="dxa"/>
            <w:vAlign w:val="center"/>
          </w:tcPr>
          <w:p w14:paraId="3AE93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457445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>验收结果</w:t>
            </w:r>
          </w:p>
        </w:tc>
        <w:tc>
          <w:tcPr>
            <w:tcW w:w="1913" w:type="dxa"/>
            <w:gridSpan w:val="2"/>
            <w:vAlign w:val="center"/>
          </w:tcPr>
          <w:p w14:paraId="7B89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9F62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2811" w:type="dxa"/>
            <w:vAlign w:val="center"/>
          </w:tcPr>
          <w:p w14:paraId="631D8A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项目结算金额</w:t>
            </w:r>
          </w:p>
          <w:p w14:paraId="2D1DE33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177" w:type="dxa"/>
            <w:vAlign w:val="center"/>
          </w:tcPr>
          <w:p w14:paraId="2968C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550DFBB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资金类别</w:t>
            </w:r>
          </w:p>
        </w:tc>
        <w:tc>
          <w:tcPr>
            <w:tcW w:w="1913" w:type="dxa"/>
            <w:gridSpan w:val="2"/>
            <w:vAlign w:val="center"/>
          </w:tcPr>
          <w:p w14:paraId="69ABD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3EE5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811" w:type="dxa"/>
            <w:vAlign w:val="center"/>
          </w:tcPr>
          <w:p w14:paraId="6D32B6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项目形成资产名称</w:t>
            </w:r>
          </w:p>
        </w:tc>
        <w:tc>
          <w:tcPr>
            <w:tcW w:w="5488" w:type="dxa"/>
            <w:gridSpan w:val="5"/>
            <w:vAlign w:val="center"/>
          </w:tcPr>
          <w:p w14:paraId="1D413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948B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</w:trPr>
        <w:tc>
          <w:tcPr>
            <w:tcW w:w="2811" w:type="dxa"/>
            <w:vAlign w:val="top"/>
          </w:tcPr>
          <w:p w14:paraId="0588D1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>移交单位</w:t>
            </w:r>
          </w:p>
          <w:p w14:paraId="7C6D7F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  <w:p w14:paraId="7A9B29E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</w:p>
          <w:p w14:paraId="66E6FEA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经手人：</w:t>
            </w:r>
          </w:p>
          <w:p w14:paraId="1BBFF97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278" w:firstLineChars="10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6F7B60A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  <w:lang w:eastAsia="zh-CN"/>
              </w:rPr>
              <w:t>负责人：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</w:p>
          <w:p w14:paraId="363BAE6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hanging="80"/>
              <w:textAlignment w:val="auto"/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</w:pPr>
          </w:p>
          <w:p w14:paraId="2268A8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806" w:type="dxa"/>
            <w:gridSpan w:val="2"/>
            <w:vAlign w:val="top"/>
          </w:tcPr>
          <w:p w14:paraId="4A5BAC0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接管使用单位</w:t>
            </w:r>
          </w:p>
          <w:p w14:paraId="025CA4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  <w:t>）</w:t>
            </w:r>
          </w:p>
          <w:p w14:paraId="25D74E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3"/>
                <w:sz w:val="28"/>
                <w:szCs w:val="28"/>
                <w:lang w:eastAsia="zh-CN"/>
              </w:rPr>
            </w:pPr>
          </w:p>
          <w:p w14:paraId="4C21708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  <w:t>经手人：</w:t>
            </w:r>
          </w:p>
          <w:p w14:paraId="56B9ADF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-1"/>
                <w:sz w:val="28"/>
                <w:szCs w:val="28"/>
              </w:rPr>
            </w:pPr>
          </w:p>
          <w:p w14:paraId="17386FD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负责人：</w:t>
            </w: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</w:p>
          <w:p w14:paraId="17DCDD0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  <w:p w14:paraId="35E1DEB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  <w:tc>
          <w:tcPr>
            <w:tcW w:w="2682" w:type="dxa"/>
            <w:gridSpan w:val="3"/>
            <w:vAlign w:val="top"/>
          </w:tcPr>
          <w:p w14:paraId="609B05A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乡镇人民政府</w:t>
            </w:r>
          </w:p>
          <w:p w14:paraId="4F8CE5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</w:p>
          <w:p w14:paraId="7E678E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仿宋" w:hAnsi="仿宋" w:eastAsia="仿宋" w:cs="仿宋"/>
                <w:spacing w:val="3"/>
                <w:sz w:val="28"/>
                <w:szCs w:val="28"/>
              </w:rPr>
            </w:pPr>
          </w:p>
          <w:p w14:paraId="69F717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监交人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pacing w:val="5"/>
                <w:sz w:val="28"/>
                <w:szCs w:val="28"/>
                <w:lang w:eastAsia="zh-CN"/>
              </w:rPr>
              <w:t>）：</w:t>
            </w:r>
          </w:p>
          <w:p w14:paraId="539AA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946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9DF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353D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日期：</w:t>
            </w:r>
          </w:p>
        </w:tc>
      </w:tr>
    </w:tbl>
    <w:p w14:paraId="575C1A61">
      <w:pPr>
        <w:spacing w:before="71" w:line="221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13"/>
          <w:sz w:val="24"/>
          <w:szCs w:val="24"/>
        </w:rPr>
        <w:t>注：此表一式四份，移交单位、接管使用单位、监交单位各一份。</w:t>
      </w: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43283F2-6EC7-4F6F-BB89-E3989772977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8B9C69-C6D6-48DA-9BAB-79526E827625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E048E2F7-BB14-485F-81F5-CCD39179712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81CAC8B8-D656-42C2-8460-EEB7A9944D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49FDA">
    <w:pPr>
      <w:spacing w:line="172" w:lineRule="auto"/>
      <w:ind w:left="4284"/>
      <w:rPr>
        <w:rFonts w:ascii="Times New Roman" w:hAnsi="Times New Roman" w:eastAsia="Times New Roman" w:cs="Times New Roman"/>
        <w:sz w:val="13"/>
        <w:szCs w:val="13"/>
      </w:rPr>
    </w:pPr>
    <w:r>
      <w:rPr>
        <w:sz w:val="13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290007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290007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MGEzYzcwYzVhODBmYjY0YTk2NDVlODYwMTY0MTIifQ=="/>
  </w:docVars>
  <w:rsids>
    <w:rsidRoot w:val="00000000"/>
    <w:rsid w:val="00225378"/>
    <w:rsid w:val="00283664"/>
    <w:rsid w:val="002B6923"/>
    <w:rsid w:val="00441793"/>
    <w:rsid w:val="008172EC"/>
    <w:rsid w:val="00893649"/>
    <w:rsid w:val="00CF3752"/>
    <w:rsid w:val="01934780"/>
    <w:rsid w:val="01944054"/>
    <w:rsid w:val="01A4698D"/>
    <w:rsid w:val="01B97F5E"/>
    <w:rsid w:val="021C29C7"/>
    <w:rsid w:val="021F4265"/>
    <w:rsid w:val="02316F0F"/>
    <w:rsid w:val="023C4E17"/>
    <w:rsid w:val="025D4D8E"/>
    <w:rsid w:val="028031AF"/>
    <w:rsid w:val="030076D2"/>
    <w:rsid w:val="03011BBD"/>
    <w:rsid w:val="031511C4"/>
    <w:rsid w:val="03367AB9"/>
    <w:rsid w:val="036F4D79"/>
    <w:rsid w:val="03885E3A"/>
    <w:rsid w:val="03977E2B"/>
    <w:rsid w:val="03CA6453"/>
    <w:rsid w:val="03FF6C2E"/>
    <w:rsid w:val="040D00EE"/>
    <w:rsid w:val="042A6EF2"/>
    <w:rsid w:val="04E3586E"/>
    <w:rsid w:val="050414F1"/>
    <w:rsid w:val="055A7363"/>
    <w:rsid w:val="05D05F97"/>
    <w:rsid w:val="05D9472B"/>
    <w:rsid w:val="05DE1D42"/>
    <w:rsid w:val="06336531"/>
    <w:rsid w:val="063F4ED6"/>
    <w:rsid w:val="064C75F3"/>
    <w:rsid w:val="066E30C6"/>
    <w:rsid w:val="067A5F0E"/>
    <w:rsid w:val="06D01FD2"/>
    <w:rsid w:val="070B6B66"/>
    <w:rsid w:val="073C7668"/>
    <w:rsid w:val="0748600C"/>
    <w:rsid w:val="077010BF"/>
    <w:rsid w:val="077F25A1"/>
    <w:rsid w:val="08144141"/>
    <w:rsid w:val="08297BEC"/>
    <w:rsid w:val="08BA6A96"/>
    <w:rsid w:val="08FC0E5C"/>
    <w:rsid w:val="097906FF"/>
    <w:rsid w:val="097E7AC3"/>
    <w:rsid w:val="0A764C3F"/>
    <w:rsid w:val="0A9B6453"/>
    <w:rsid w:val="0ADB7197"/>
    <w:rsid w:val="0AF02C43"/>
    <w:rsid w:val="0B304DED"/>
    <w:rsid w:val="0B386398"/>
    <w:rsid w:val="0BB377CC"/>
    <w:rsid w:val="0BBF43C3"/>
    <w:rsid w:val="0C000C64"/>
    <w:rsid w:val="0C360B29"/>
    <w:rsid w:val="0C395F24"/>
    <w:rsid w:val="0C3B6140"/>
    <w:rsid w:val="0CD143AE"/>
    <w:rsid w:val="0CE71E24"/>
    <w:rsid w:val="0D205C25"/>
    <w:rsid w:val="0D9C676A"/>
    <w:rsid w:val="0DC45C7F"/>
    <w:rsid w:val="0E6F0323"/>
    <w:rsid w:val="0E990EFC"/>
    <w:rsid w:val="0EB16245"/>
    <w:rsid w:val="0EE303C9"/>
    <w:rsid w:val="0EEA5BFB"/>
    <w:rsid w:val="0F096081"/>
    <w:rsid w:val="0F4277E5"/>
    <w:rsid w:val="0F5F0397"/>
    <w:rsid w:val="0F9811B3"/>
    <w:rsid w:val="0FAB538A"/>
    <w:rsid w:val="0FBA381F"/>
    <w:rsid w:val="0FD03043"/>
    <w:rsid w:val="10086339"/>
    <w:rsid w:val="10437371"/>
    <w:rsid w:val="10675755"/>
    <w:rsid w:val="10833C11"/>
    <w:rsid w:val="10923340"/>
    <w:rsid w:val="10B464C1"/>
    <w:rsid w:val="10CD1330"/>
    <w:rsid w:val="10EF574B"/>
    <w:rsid w:val="10FB5E9E"/>
    <w:rsid w:val="11032FA4"/>
    <w:rsid w:val="117F6ACF"/>
    <w:rsid w:val="11987B90"/>
    <w:rsid w:val="11C6025A"/>
    <w:rsid w:val="1202325C"/>
    <w:rsid w:val="122D652B"/>
    <w:rsid w:val="126F08F1"/>
    <w:rsid w:val="12706417"/>
    <w:rsid w:val="12E806A4"/>
    <w:rsid w:val="12F62DC0"/>
    <w:rsid w:val="135D2E40"/>
    <w:rsid w:val="136F66CF"/>
    <w:rsid w:val="137361BF"/>
    <w:rsid w:val="139F5206"/>
    <w:rsid w:val="13B54A2A"/>
    <w:rsid w:val="13F84916"/>
    <w:rsid w:val="149503B7"/>
    <w:rsid w:val="14CB5B87"/>
    <w:rsid w:val="14CF38C9"/>
    <w:rsid w:val="14D709D0"/>
    <w:rsid w:val="15082937"/>
    <w:rsid w:val="161812A0"/>
    <w:rsid w:val="16461969"/>
    <w:rsid w:val="165F6ECF"/>
    <w:rsid w:val="16A9014A"/>
    <w:rsid w:val="16CA07EC"/>
    <w:rsid w:val="16D57191"/>
    <w:rsid w:val="16F2389F"/>
    <w:rsid w:val="16FC296F"/>
    <w:rsid w:val="17103D25"/>
    <w:rsid w:val="171F21BA"/>
    <w:rsid w:val="1776627E"/>
    <w:rsid w:val="17A54DB5"/>
    <w:rsid w:val="17C74D2B"/>
    <w:rsid w:val="17D17958"/>
    <w:rsid w:val="188D7D23"/>
    <w:rsid w:val="189A5F9C"/>
    <w:rsid w:val="18C15C1F"/>
    <w:rsid w:val="18FC2233"/>
    <w:rsid w:val="19322678"/>
    <w:rsid w:val="19466124"/>
    <w:rsid w:val="1977008B"/>
    <w:rsid w:val="19BE3F0C"/>
    <w:rsid w:val="19DB061A"/>
    <w:rsid w:val="1A004B69"/>
    <w:rsid w:val="1A02029D"/>
    <w:rsid w:val="1A772A39"/>
    <w:rsid w:val="1A78230D"/>
    <w:rsid w:val="1A9C249F"/>
    <w:rsid w:val="1AA80E44"/>
    <w:rsid w:val="1AF23E6D"/>
    <w:rsid w:val="1AF44089"/>
    <w:rsid w:val="1B080A85"/>
    <w:rsid w:val="1B083691"/>
    <w:rsid w:val="1C27223D"/>
    <w:rsid w:val="1CC45CDD"/>
    <w:rsid w:val="1D2D5631"/>
    <w:rsid w:val="1D7414B2"/>
    <w:rsid w:val="1D9C3DBD"/>
    <w:rsid w:val="1DAB47A7"/>
    <w:rsid w:val="1DD0420E"/>
    <w:rsid w:val="1E566E09"/>
    <w:rsid w:val="1EDA17E8"/>
    <w:rsid w:val="1F6115C2"/>
    <w:rsid w:val="1F6D61B8"/>
    <w:rsid w:val="202F7912"/>
    <w:rsid w:val="206A6B9C"/>
    <w:rsid w:val="20FA7F20"/>
    <w:rsid w:val="21221225"/>
    <w:rsid w:val="216536A1"/>
    <w:rsid w:val="218C669E"/>
    <w:rsid w:val="218E68BA"/>
    <w:rsid w:val="21A44AD3"/>
    <w:rsid w:val="21A8797C"/>
    <w:rsid w:val="21AA36F4"/>
    <w:rsid w:val="21C36564"/>
    <w:rsid w:val="21D97B35"/>
    <w:rsid w:val="21F20BF7"/>
    <w:rsid w:val="22097CEF"/>
    <w:rsid w:val="22192627"/>
    <w:rsid w:val="222F3BF9"/>
    <w:rsid w:val="226A69DF"/>
    <w:rsid w:val="22714212"/>
    <w:rsid w:val="228C2DF9"/>
    <w:rsid w:val="2291491A"/>
    <w:rsid w:val="22EE5862"/>
    <w:rsid w:val="231150AD"/>
    <w:rsid w:val="233B65CE"/>
    <w:rsid w:val="234E6301"/>
    <w:rsid w:val="23ED3D6C"/>
    <w:rsid w:val="24062738"/>
    <w:rsid w:val="24107A5A"/>
    <w:rsid w:val="243E0123"/>
    <w:rsid w:val="244D480A"/>
    <w:rsid w:val="24833D88"/>
    <w:rsid w:val="24942439"/>
    <w:rsid w:val="251F7F55"/>
    <w:rsid w:val="25201F1F"/>
    <w:rsid w:val="254F0607"/>
    <w:rsid w:val="255D282B"/>
    <w:rsid w:val="258A1146"/>
    <w:rsid w:val="258E50DA"/>
    <w:rsid w:val="25C74149"/>
    <w:rsid w:val="25ED0053"/>
    <w:rsid w:val="261C6242"/>
    <w:rsid w:val="26451C3D"/>
    <w:rsid w:val="268838D8"/>
    <w:rsid w:val="26C708A4"/>
    <w:rsid w:val="270F24F9"/>
    <w:rsid w:val="27147861"/>
    <w:rsid w:val="27427F2B"/>
    <w:rsid w:val="27A961FC"/>
    <w:rsid w:val="27CB43C4"/>
    <w:rsid w:val="281003AD"/>
    <w:rsid w:val="28B05A8E"/>
    <w:rsid w:val="28B74948"/>
    <w:rsid w:val="28CC623A"/>
    <w:rsid w:val="296E14AB"/>
    <w:rsid w:val="298011DE"/>
    <w:rsid w:val="298C36DF"/>
    <w:rsid w:val="29F574D6"/>
    <w:rsid w:val="2A293624"/>
    <w:rsid w:val="2A3224D8"/>
    <w:rsid w:val="2A790107"/>
    <w:rsid w:val="2A810D6A"/>
    <w:rsid w:val="2A8A2314"/>
    <w:rsid w:val="2B053749"/>
    <w:rsid w:val="2B1240B8"/>
    <w:rsid w:val="2B3B716B"/>
    <w:rsid w:val="2B5244B4"/>
    <w:rsid w:val="2BB92785"/>
    <w:rsid w:val="2BD55811"/>
    <w:rsid w:val="2BE772F2"/>
    <w:rsid w:val="2C504E98"/>
    <w:rsid w:val="2C8114F5"/>
    <w:rsid w:val="2C83526D"/>
    <w:rsid w:val="2CC31B0E"/>
    <w:rsid w:val="2CF241A1"/>
    <w:rsid w:val="2CF25F4F"/>
    <w:rsid w:val="2D40315E"/>
    <w:rsid w:val="2DD37B2E"/>
    <w:rsid w:val="2DDF4725"/>
    <w:rsid w:val="2DE33AEA"/>
    <w:rsid w:val="2E385BE3"/>
    <w:rsid w:val="2EA63495"/>
    <w:rsid w:val="2EBC05C2"/>
    <w:rsid w:val="2EBF4557"/>
    <w:rsid w:val="2EC6283E"/>
    <w:rsid w:val="2EDA6C9B"/>
    <w:rsid w:val="2EE144CD"/>
    <w:rsid w:val="2F065CE2"/>
    <w:rsid w:val="2F3C5BA7"/>
    <w:rsid w:val="2F4131BE"/>
    <w:rsid w:val="2F7B66D0"/>
    <w:rsid w:val="2FD14541"/>
    <w:rsid w:val="2FD45DE0"/>
    <w:rsid w:val="2FEE50F3"/>
    <w:rsid w:val="2FF4204C"/>
    <w:rsid w:val="30330D58"/>
    <w:rsid w:val="309D4424"/>
    <w:rsid w:val="30B11C7D"/>
    <w:rsid w:val="30BD4AC6"/>
    <w:rsid w:val="30C61BCC"/>
    <w:rsid w:val="30C714A1"/>
    <w:rsid w:val="30CA4E30"/>
    <w:rsid w:val="30D140CD"/>
    <w:rsid w:val="310426F5"/>
    <w:rsid w:val="31305298"/>
    <w:rsid w:val="31336B36"/>
    <w:rsid w:val="31445AD2"/>
    <w:rsid w:val="317433D6"/>
    <w:rsid w:val="31EB11BF"/>
    <w:rsid w:val="320C1861"/>
    <w:rsid w:val="321626E0"/>
    <w:rsid w:val="32193F7E"/>
    <w:rsid w:val="3276317E"/>
    <w:rsid w:val="3293788C"/>
    <w:rsid w:val="32F6606D"/>
    <w:rsid w:val="3328091C"/>
    <w:rsid w:val="332E1CAB"/>
    <w:rsid w:val="33332E1D"/>
    <w:rsid w:val="335A61B8"/>
    <w:rsid w:val="336F654B"/>
    <w:rsid w:val="337F42B4"/>
    <w:rsid w:val="33B71CA0"/>
    <w:rsid w:val="33BC72B7"/>
    <w:rsid w:val="33D53ED4"/>
    <w:rsid w:val="346F60D7"/>
    <w:rsid w:val="34B85CD0"/>
    <w:rsid w:val="34D81ECE"/>
    <w:rsid w:val="34E70363"/>
    <w:rsid w:val="351C625F"/>
    <w:rsid w:val="3558300F"/>
    <w:rsid w:val="355C48AD"/>
    <w:rsid w:val="359A3628"/>
    <w:rsid w:val="35B446E9"/>
    <w:rsid w:val="36462E68"/>
    <w:rsid w:val="36607969"/>
    <w:rsid w:val="36826596"/>
    <w:rsid w:val="36987B67"/>
    <w:rsid w:val="36B50719"/>
    <w:rsid w:val="36C22E36"/>
    <w:rsid w:val="36CB500A"/>
    <w:rsid w:val="36E96615"/>
    <w:rsid w:val="36EE3C2B"/>
    <w:rsid w:val="37133692"/>
    <w:rsid w:val="375515B4"/>
    <w:rsid w:val="375D66BB"/>
    <w:rsid w:val="37702892"/>
    <w:rsid w:val="377C1237"/>
    <w:rsid w:val="379E11AD"/>
    <w:rsid w:val="37BC5AD7"/>
    <w:rsid w:val="380D1E8F"/>
    <w:rsid w:val="38793253"/>
    <w:rsid w:val="38A5656B"/>
    <w:rsid w:val="38A722E3"/>
    <w:rsid w:val="38D40BFF"/>
    <w:rsid w:val="38F65019"/>
    <w:rsid w:val="390F7E89"/>
    <w:rsid w:val="394538AA"/>
    <w:rsid w:val="394C2E8B"/>
    <w:rsid w:val="399F745E"/>
    <w:rsid w:val="39FA28E7"/>
    <w:rsid w:val="3A540249"/>
    <w:rsid w:val="3A6366DE"/>
    <w:rsid w:val="3A6D130B"/>
    <w:rsid w:val="3A7461F5"/>
    <w:rsid w:val="3AAA7E69"/>
    <w:rsid w:val="3AAF1923"/>
    <w:rsid w:val="3AAF36D1"/>
    <w:rsid w:val="3AD4138A"/>
    <w:rsid w:val="3B1654FE"/>
    <w:rsid w:val="3B842468"/>
    <w:rsid w:val="3BB0325D"/>
    <w:rsid w:val="3BDF1D94"/>
    <w:rsid w:val="3BED2703"/>
    <w:rsid w:val="3BF33A92"/>
    <w:rsid w:val="3C21415B"/>
    <w:rsid w:val="3C6F136A"/>
    <w:rsid w:val="3C8A7F52"/>
    <w:rsid w:val="3CA37266"/>
    <w:rsid w:val="3CA60B04"/>
    <w:rsid w:val="3CF90C34"/>
    <w:rsid w:val="3D45031D"/>
    <w:rsid w:val="3D600CB3"/>
    <w:rsid w:val="3DA05553"/>
    <w:rsid w:val="3DCB0822"/>
    <w:rsid w:val="3DE47B36"/>
    <w:rsid w:val="3DF53AF1"/>
    <w:rsid w:val="3DFA2EB5"/>
    <w:rsid w:val="3E08692F"/>
    <w:rsid w:val="3E126451"/>
    <w:rsid w:val="3EBE0387"/>
    <w:rsid w:val="3EDB2CE7"/>
    <w:rsid w:val="3F06588A"/>
    <w:rsid w:val="3F0833B0"/>
    <w:rsid w:val="3F277CDA"/>
    <w:rsid w:val="3F2F3033"/>
    <w:rsid w:val="3FD6525C"/>
    <w:rsid w:val="3FEB6F5A"/>
    <w:rsid w:val="40416B7A"/>
    <w:rsid w:val="41067DC3"/>
    <w:rsid w:val="41140732"/>
    <w:rsid w:val="412F2E76"/>
    <w:rsid w:val="415D3E87"/>
    <w:rsid w:val="42024A2E"/>
    <w:rsid w:val="420E5181"/>
    <w:rsid w:val="4214206C"/>
    <w:rsid w:val="42350960"/>
    <w:rsid w:val="423F358D"/>
    <w:rsid w:val="4249440B"/>
    <w:rsid w:val="42755200"/>
    <w:rsid w:val="42FF2D1C"/>
    <w:rsid w:val="4339622E"/>
    <w:rsid w:val="437159C8"/>
    <w:rsid w:val="437B05F4"/>
    <w:rsid w:val="43AF4742"/>
    <w:rsid w:val="44466E54"/>
    <w:rsid w:val="44735770"/>
    <w:rsid w:val="44B244EA"/>
    <w:rsid w:val="44B32010"/>
    <w:rsid w:val="45101210"/>
    <w:rsid w:val="45B20519"/>
    <w:rsid w:val="464A0752"/>
    <w:rsid w:val="46671304"/>
    <w:rsid w:val="467C4DAF"/>
    <w:rsid w:val="468E4AE3"/>
    <w:rsid w:val="46FC37FA"/>
    <w:rsid w:val="4703102D"/>
    <w:rsid w:val="47685334"/>
    <w:rsid w:val="48335942"/>
    <w:rsid w:val="48396CD0"/>
    <w:rsid w:val="48757D08"/>
    <w:rsid w:val="48AA54D8"/>
    <w:rsid w:val="495913D8"/>
    <w:rsid w:val="499046CE"/>
    <w:rsid w:val="49BE56DF"/>
    <w:rsid w:val="49C10D2B"/>
    <w:rsid w:val="49C36851"/>
    <w:rsid w:val="49DE18DD"/>
    <w:rsid w:val="49EA64D4"/>
    <w:rsid w:val="4A08695A"/>
    <w:rsid w:val="4A0F1A96"/>
    <w:rsid w:val="4A1B043B"/>
    <w:rsid w:val="4A57394D"/>
    <w:rsid w:val="4A64738F"/>
    <w:rsid w:val="4A985F30"/>
    <w:rsid w:val="4AC62A9D"/>
    <w:rsid w:val="4B7C7600"/>
    <w:rsid w:val="4B9304A5"/>
    <w:rsid w:val="4BB30D0B"/>
    <w:rsid w:val="4BDB2578"/>
    <w:rsid w:val="4BE3142D"/>
    <w:rsid w:val="4BE551A5"/>
    <w:rsid w:val="4C080E93"/>
    <w:rsid w:val="4C612351"/>
    <w:rsid w:val="4C63256E"/>
    <w:rsid w:val="4C8B25BA"/>
    <w:rsid w:val="4CD80866"/>
    <w:rsid w:val="4CE27936"/>
    <w:rsid w:val="4D5A3970"/>
    <w:rsid w:val="4D6B792C"/>
    <w:rsid w:val="4DC62DB4"/>
    <w:rsid w:val="4DCD5EF0"/>
    <w:rsid w:val="4F1F09CE"/>
    <w:rsid w:val="4F714FA1"/>
    <w:rsid w:val="4FC21359"/>
    <w:rsid w:val="4FD712A8"/>
    <w:rsid w:val="4FE57280"/>
    <w:rsid w:val="500B2D00"/>
    <w:rsid w:val="503C65DF"/>
    <w:rsid w:val="506A5C79"/>
    <w:rsid w:val="50CA4969"/>
    <w:rsid w:val="5124051D"/>
    <w:rsid w:val="51516E38"/>
    <w:rsid w:val="516C3C72"/>
    <w:rsid w:val="518E5997"/>
    <w:rsid w:val="51B318A1"/>
    <w:rsid w:val="51FC6DA4"/>
    <w:rsid w:val="51FF6894"/>
    <w:rsid w:val="520B348B"/>
    <w:rsid w:val="52592449"/>
    <w:rsid w:val="526A01B2"/>
    <w:rsid w:val="528154FB"/>
    <w:rsid w:val="52CA29FF"/>
    <w:rsid w:val="52D41ACF"/>
    <w:rsid w:val="53191BD8"/>
    <w:rsid w:val="5385101B"/>
    <w:rsid w:val="53CE29C2"/>
    <w:rsid w:val="53D1600F"/>
    <w:rsid w:val="53DB6E8D"/>
    <w:rsid w:val="5488491F"/>
    <w:rsid w:val="55342CF9"/>
    <w:rsid w:val="553D1BAE"/>
    <w:rsid w:val="557650C0"/>
    <w:rsid w:val="55894DF3"/>
    <w:rsid w:val="55A44483"/>
    <w:rsid w:val="55A51501"/>
    <w:rsid w:val="561072C2"/>
    <w:rsid w:val="561B7A15"/>
    <w:rsid w:val="56332FB1"/>
    <w:rsid w:val="564B20A8"/>
    <w:rsid w:val="56BC2FA6"/>
    <w:rsid w:val="57405985"/>
    <w:rsid w:val="574A6804"/>
    <w:rsid w:val="57961A49"/>
    <w:rsid w:val="57B13413"/>
    <w:rsid w:val="57C32112"/>
    <w:rsid w:val="57DE0CFA"/>
    <w:rsid w:val="57E02CC4"/>
    <w:rsid w:val="58523BC2"/>
    <w:rsid w:val="585A65D3"/>
    <w:rsid w:val="588673C8"/>
    <w:rsid w:val="58975A79"/>
    <w:rsid w:val="589E6E07"/>
    <w:rsid w:val="58A3441E"/>
    <w:rsid w:val="58D8399B"/>
    <w:rsid w:val="5900361E"/>
    <w:rsid w:val="59AA17DC"/>
    <w:rsid w:val="59BC506B"/>
    <w:rsid w:val="59C52ABB"/>
    <w:rsid w:val="59D2663D"/>
    <w:rsid w:val="5A5654C0"/>
    <w:rsid w:val="5A70032F"/>
    <w:rsid w:val="5AE91E90"/>
    <w:rsid w:val="5AF251E8"/>
    <w:rsid w:val="5B1E422F"/>
    <w:rsid w:val="5B386973"/>
    <w:rsid w:val="5B4E2DF6"/>
    <w:rsid w:val="5B8F47E5"/>
    <w:rsid w:val="5BDC19F5"/>
    <w:rsid w:val="5C05719D"/>
    <w:rsid w:val="5C225659"/>
    <w:rsid w:val="5C2B452A"/>
    <w:rsid w:val="5D121B72"/>
    <w:rsid w:val="5D3C6BEF"/>
    <w:rsid w:val="5D3E2967"/>
    <w:rsid w:val="5DC15346"/>
    <w:rsid w:val="5DCF35BF"/>
    <w:rsid w:val="5DD21301"/>
    <w:rsid w:val="5DDC7A8A"/>
    <w:rsid w:val="5E005E6E"/>
    <w:rsid w:val="5E3B0C54"/>
    <w:rsid w:val="5E59732C"/>
    <w:rsid w:val="5E622685"/>
    <w:rsid w:val="5E7128C8"/>
    <w:rsid w:val="5EB36A3D"/>
    <w:rsid w:val="5EE70DDC"/>
    <w:rsid w:val="5F1F0576"/>
    <w:rsid w:val="5F4B3119"/>
    <w:rsid w:val="5F7C1524"/>
    <w:rsid w:val="5FEA0B84"/>
    <w:rsid w:val="5FFB4B3F"/>
    <w:rsid w:val="602816AC"/>
    <w:rsid w:val="604C539B"/>
    <w:rsid w:val="604C7149"/>
    <w:rsid w:val="605E6E7C"/>
    <w:rsid w:val="608368E3"/>
    <w:rsid w:val="60917251"/>
    <w:rsid w:val="60B30F76"/>
    <w:rsid w:val="60D13AF2"/>
    <w:rsid w:val="61A0347D"/>
    <w:rsid w:val="61C62F2B"/>
    <w:rsid w:val="61E138C1"/>
    <w:rsid w:val="61F555BE"/>
    <w:rsid w:val="624502F4"/>
    <w:rsid w:val="625B3673"/>
    <w:rsid w:val="625C73EB"/>
    <w:rsid w:val="626D33A6"/>
    <w:rsid w:val="62D17DD9"/>
    <w:rsid w:val="62E93375"/>
    <w:rsid w:val="63065CD5"/>
    <w:rsid w:val="63864720"/>
    <w:rsid w:val="639C2195"/>
    <w:rsid w:val="63C416EC"/>
    <w:rsid w:val="63D27965"/>
    <w:rsid w:val="640A35A3"/>
    <w:rsid w:val="6450287C"/>
    <w:rsid w:val="64803865"/>
    <w:rsid w:val="64915A72"/>
    <w:rsid w:val="65921AA2"/>
    <w:rsid w:val="65AB66C0"/>
    <w:rsid w:val="65F75DA9"/>
    <w:rsid w:val="668B64F1"/>
    <w:rsid w:val="67065B78"/>
    <w:rsid w:val="67AB6E4B"/>
    <w:rsid w:val="67C40077"/>
    <w:rsid w:val="67D55C76"/>
    <w:rsid w:val="68297D70"/>
    <w:rsid w:val="686A0AB4"/>
    <w:rsid w:val="686D4300"/>
    <w:rsid w:val="6877243C"/>
    <w:rsid w:val="687E00BB"/>
    <w:rsid w:val="689773CF"/>
    <w:rsid w:val="69715E72"/>
    <w:rsid w:val="69886D18"/>
    <w:rsid w:val="6998062A"/>
    <w:rsid w:val="69F66377"/>
    <w:rsid w:val="6A222CC8"/>
    <w:rsid w:val="6A274783"/>
    <w:rsid w:val="6A356EA0"/>
    <w:rsid w:val="6A5F3F1C"/>
    <w:rsid w:val="6A6D4E8D"/>
    <w:rsid w:val="6A7F45BF"/>
    <w:rsid w:val="6AED777A"/>
    <w:rsid w:val="6AF64881"/>
    <w:rsid w:val="6B07083C"/>
    <w:rsid w:val="6B0F5943"/>
    <w:rsid w:val="6B2F38EF"/>
    <w:rsid w:val="6B7B2FD8"/>
    <w:rsid w:val="6B7E6624"/>
    <w:rsid w:val="6C152AE5"/>
    <w:rsid w:val="6C223454"/>
    <w:rsid w:val="6C382C77"/>
    <w:rsid w:val="6C691082"/>
    <w:rsid w:val="6C6972D4"/>
    <w:rsid w:val="6C6E48EB"/>
    <w:rsid w:val="6CB93DB8"/>
    <w:rsid w:val="6CD96208"/>
    <w:rsid w:val="6E957F0D"/>
    <w:rsid w:val="6EA12D56"/>
    <w:rsid w:val="6EB05D06"/>
    <w:rsid w:val="6ECE526B"/>
    <w:rsid w:val="6EDD3662"/>
    <w:rsid w:val="6EE449F0"/>
    <w:rsid w:val="6F141779"/>
    <w:rsid w:val="6FE0165C"/>
    <w:rsid w:val="6FEC0000"/>
    <w:rsid w:val="6FEF5D43"/>
    <w:rsid w:val="6FF9096F"/>
    <w:rsid w:val="70333E81"/>
    <w:rsid w:val="703419A7"/>
    <w:rsid w:val="7040659E"/>
    <w:rsid w:val="705B5652"/>
    <w:rsid w:val="709C1A26"/>
    <w:rsid w:val="70B34FC2"/>
    <w:rsid w:val="70BB79D3"/>
    <w:rsid w:val="7150636D"/>
    <w:rsid w:val="71593474"/>
    <w:rsid w:val="71F25676"/>
    <w:rsid w:val="71F907B3"/>
    <w:rsid w:val="72021D5D"/>
    <w:rsid w:val="724C2FD8"/>
    <w:rsid w:val="72E476B5"/>
    <w:rsid w:val="73041B05"/>
    <w:rsid w:val="731C6E4F"/>
    <w:rsid w:val="73734595"/>
    <w:rsid w:val="738641B8"/>
    <w:rsid w:val="738A025C"/>
    <w:rsid w:val="73920EBF"/>
    <w:rsid w:val="7399049F"/>
    <w:rsid w:val="7407365B"/>
    <w:rsid w:val="7424106B"/>
    <w:rsid w:val="747607E0"/>
    <w:rsid w:val="748C590E"/>
    <w:rsid w:val="74F71921"/>
    <w:rsid w:val="750758DC"/>
    <w:rsid w:val="75750A98"/>
    <w:rsid w:val="758B02BC"/>
    <w:rsid w:val="759C7DD3"/>
    <w:rsid w:val="75D05CCE"/>
    <w:rsid w:val="75ED300A"/>
    <w:rsid w:val="76045978"/>
    <w:rsid w:val="762229CE"/>
    <w:rsid w:val="76472434"/>
    <w:rsid w:val="767D7C04"/>
    <w:rsid w:val="7693567A"/>
    <w:rsid w:val="76B13D52"/>
    <w:rsid w:val="76D37824"/>
    <w:rsid w:val="76F31A34"/>
    <w:rsid w:val="77444BC6"/>
    <w:rsid w:val="7750356B"/>
    <w:rsid w:val="7767567E"/>
    <w:rsid w:val="77B70EF4"/>
    <w:rsid w:val="77EB3293"/>
    <w:rsid w:val="77FE2FC7"/>
    <w:rsid w:val="781225CE"/>
    <w:rsid w:val="78F32400"/>
    <w:rsid w:val="794B223C"/>
    <w:rsid w:val="79751067"/>
    <w:rsid w:val="79D7762B"/>
    <w:rsid w:val="79F93A46"/>
    <w:rsid w:val="7A432F13"/>
    <w:rsid w:val="7A617347"/>
    <w:rsid w:val="7A7632E8"/>
    <w:rsid w:val="7ABD2CC5"/>
    <w:rsid w:val="7ACD6C80"/>
    <w:rsid w:val="7B087CB8"/>
    <w:rsid w:val="7B2745E3"/>
    <w:rsid w:val="7B5A49B8"/>
    <w:rsid w:val="7B6A44CF"/>
    <w:rsid w:val="7B825CBD"/>
    <w:rsid w:val="7B8A691F"/>
    <w:rsid w:val="7BA9149B"/>
    <w:rsid w:val="7C156B31"/>
    <w:rsid w:val="7C480CB4"/>
    <w:rsid w:val="7C5E5DE2"/>
    <w:rsid w:val="7C635AEE"/>
    <w:rsid w:val="7C66738C"/>
    <w:rsid w:val="7CBE0F77"/>
    <w:rsid w:val="7CF624BE"/>
    <w:rsid w:val="7D0B583E"/>
    <w:rsid w:val="7D423956"/>
    <w:rsid w:val="7D592A4D"/>
    <w:rsid w:val="7E4E00D8"/>
    <w:rsid w:val="7E6671D0"/>
    <w:rsid w:val="7F645E05"/>
    <w:rsid w:val="7F7B314F"/>
    <w:rsid w:val="7F9B10FB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13"/>
      <w:szCs w:val="1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5363</Words>
  <Characters>5682</Characters>
  <Lines>0</Lines>
  <Paragraphs>0</Paragraphs>
  <TotalTime>1</TotalTime>
  <ScaleCrop>false</ScaleCrop>
  <LinksUpToDate>false</LinksUpToDate>
  <CharactersWithSpaces>5838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2024-09-25T02:57:00Z</dcterms:created>
  <dc:creator>Administrator</dc:creator>
  <cp:lastModifiedBy>佛莲下的碧珠</cp:lastModifiedBy>
  <dcterms:modified xsi:type="dcterms:W3CDTF">2025-02-28T03:00:20Z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784D5F666DA54DE19B54958F399432F1_13</vt:lpwstr>
  </property>
  <property fmtid="{D5CDD505-2E9C-101B-9397-08002B2CF9AE}" pid="4" name="KSOTemplateDocerSaveRecord">
    <vt:lpwstr>eyJoZGlkIjoiYzFmMGEzYzcwYzVhODBmYjY0YTk2NDVlODYwMTY0MTIiLCJ1c2VySWQiOiIyNzU5NjU5MzIifQ==</vt:lpwstr>
  </property>
</Properties>
</file>